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rFonts w:ascii="Liberation Sans" w:hAnsi="Liberation Sans"/>
          <w:b/>
          <w:sz w:val="28"/>
          <w:szCs w:val="28"/>
        </w:rPr>
        <w:t xml:space="preserve">CA ANISST du </w:t>
      </w:r>
      <w:r>
        <w:rPr>
          <w:rFonts w:ascii="Liberation Sans" w:hAnsi="Liberation Sans"/>
          <w:b/>
          <w:sz w:val="28"/>
          <w:szCs w:val="28"/>
        </w:rPr>
        <w:t>10</w:t>
      </w:r>
      <w:r>
        <w:rPr>
          <w:rFonts w:ascii="Liberation Sans" w:hAnsi="Liberation Sans"/>
          <w:b/>
          <w:sz w:val="28"/>
          <w:szCs w:val="28"/>
        </w:rPr>
        <w:t xml:space="preserve"> </w:t>
      </w:r>
      <w:r>
        <w:rPr>
          <w:rFonts w:ascii="Liberation Sans" w:hAnsi="Liberation Sans"/>
          <w:b/>
          <w:sz w:val="28"/>
          <w:szCs w:val="28"/>
        </w:rPr>
        <w:t>janvier</w:t>
      </w:r>
      <w:r>
        <w:rPr>
          <w:rFonts w:ascii="Liberation Sans" w:hAnsi="Liberation Sans"/>
          <w:b/>
          <w:sz w:val="28"/>
          <w:szCs w:val="28"/>
        </w:rPr>
        <w:t xml:space="preserve"> 202</w:t>
      </w:r>
      <w:r>
        <w:rPr>
          <w:rFonts w:ascii="Liberation Sans" w:hAnsi="Liberation Sans"/>
          <w:b/>
          <w:sz w:val="28"/>
          <w:szCs w:val="28"/>
        </w:rPr>
        <w:t>5</w:t>
      </w:r>
      <w:r>
        <w:rPr>
          <w:rFonts w:ascii="Liberation Sans" w:hAnsi="Liberation Sans"/>
          <w:b/>
          <w:sz w:val="28"/>
          <w:szCs w:val="28"/>
        </w:rPr>
        <w:t xml:space="preserve"> (visioconférence)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rFonts w:ascii="Liberation Sans" w:hAnsi="Liberation Sans"/>
          <w:b/>
        </w:rPr>
        <w:t>Présents 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rPr>
          <w:b/>
        </w:rPr>
      </w:pPr>
      <w:r>
        <w:rPr>
          <w:rFonts w:ascii="Liberation Sans" w:hAnsi="Liberation Sans"/>
          <w:b/>
        </w:rPr>
        <w:t>Marie-Florence Égiole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Éric Galette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François Porte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Sandra Canato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0" w:leader="none"/>
        </w:tabs>
        <w:rPr>
          <w:b/>
        </w:rPr>
      </w:pPr>
      <w:r>
        <w:rPr>
          <w:rFonts w:ascii="Liberation Sans" w:hAnsi="Liberation Sans"/>
          <w:b/>
        </w:rPr>
        <w:t>Vincent Tiffoche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rFonts w:ascii="Liberation Sans" w:hAnsi="Liberation Sans"/>
          <w:b/>
        </w:rPr>
        <w:t>Pierre Poquillon</w:t>
      </w:r>
    </w:p>
    <w:p>
      <w:pPr>
        <w:pStyle w:val="ListParagraph"/>
        <w:rPr>
          <w:b/>
        </w:rPr>
      </w:pPr>
      <w:r>
        <w:rPr>
          <w:rFonts w:ascii="Liberation Sans" w:hAnsi="Liberation Sans"/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</w:rPr>
        <w:t xml:space="preserve">Point sur </w:t>
      </w:r>
      <w:r>
        <w:rPr>
          <w:rFonts w:cs="Arial" w:ascii="Arial" w:hAnsi="Arial" w:asciiTheme="minorHAnsi" w:cstheme="minorHAnsi" w:hAnsiTheme="minorHAnsi"/>
          <w:b/>
        </w:rPr>
        <w:t>webinaire</w:t>
      </w:r>
      <w:r>
        <w:rPr>
          <w:rFonts w:cs="Arial" w:ascii="Arial" w:hAnsi="Arial" w:asciiTheme="minorHAnsi" w:cstheme="minorHAnsi" w:hAnsiTheme="minorHAnsi"/>
        </w:rPr>
        <w:t> :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cstheme="minorHAnsi" w:ascii="Arial" w:hAnsi="Arial"/>
        </w:rPr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 xml:space="preserve">Le </w:t>
      </w:r>
      <w:r>
        <w:rPr>
          <w:rFonts w:cs="Arial" w:ascii="Arial" w:hAnsi="Arial" w:asciiTheme="minorHAnsi" w:cstheme="minorHAnsi" w:hAnsiTheme="minorHAnsi"/>
        </w:rPr>
        <w:t>webi</w:t>
      </w:r>
      <w:r>
        <w:rPr>
          <w:rFonts w:cs="Arial" w:ascii="Arial" w:hAnsi="Arial" w:asciiTheme="minorHAnsi" w:cstheme="minorHAnsi" w:hAnsiTheme="minorHAnsi"/>
        </w:rPr>
        <w:t>n</w:t>
      </w:r>
      <w:r>
        <w:rPr>
          <w:rFonts w:cs="Arial" w:ascii="Arial" w:hAnsi="Arial" w:asciiTheme="minorHAnsi" w:cstheme="minorHAnsi" w:hAnsiTheme="minorHAnsi"/>
        </w:rPr>
        <w:t>aire du 2</w:t>
      </w:r>
      <w:r>
        <w:rPr>
          <w:rFonts w:cs="Arial" w:ascii="Arial" w:hAnsi="Arial" w:asciiTheme="minorHAnsi" w:cstheme="minorHAnsi" w:hAnsiTheme="minorHAnsi"/>
        </w:rPr>
        <w:t>4</w:t>
      </w:r>
      <w:r>
        <w:rPr>
          <w:rFonts w:cs="Arial" w:ascii="Arial" w:hAnsi="Arial" w:asciiTheme="minorHAnsi" w:cstheme="minorHAnsi" w:hAnsiTheme="minorHAnsi"/>
        </w:rPr>
        <w:t xml:space="preserve"> janvier se précise.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Une communication sera faite prochainement.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 xml:space="preserve">Un second </w:t>
      </w:r>
      <w:r>
        <w:rPr>
          <w:rFonts w:cs="Arial" w:ascii="Arial" w:hAnsi="Arial" w:asciiTheme="minorHAnsi" w:cstheme="minorHAnsi" w:hAnsiTheme="minorHAnsi"/>
        </w:rPr>
        <w:t>webi</w:t>
      </w:r>
      <w:r>
        <w:rPr>
          <w:rFonts w:cs="Arial" w:ascii="Arial" w:hAnsi="Arial" w:asciiTheme="minorHAnsi" w:cstheme="minorHAnsi" w:hAnsiTheme="minorHAnsi"/>
        </w:rPr>
        <w:t xml:space="preserve">naire </w:t>
      </w:r>
      <w:r>
        <w:rPr>
          <w:rFonts w:cs="Arial" w:ascii="Arial" w:hAnsi="Arial" w:asciiTheme="minorHAnsi" w:cstheme="minorHAnsi" w:hAnsiTheme="minorHAnsi"/>
        </w:rPr>
        <w:t>sera</w:t>
      </w:r>
      <w:r>
        <w:rPr>
          <w:rFonts w:cs="Arial" w:ascii="Arial" w:hAnsi="Arial" w:asciiTheme="minorHAnsi" w:cstheme="minorHAnsi" w:hAnsiTheme="minorHAnsi"/>
        </w:rPr>
        <w:t xml:space="preserve"> organisé </w:t>
      </w:r>
      <w:r>
        <w:rPr>
          <w:rFonts w:cs="Arial" w:ascii="Arial" w:hAnsi="Arial" w:asciiTheme="minorHAnsi" w:cstheme="minorHAnsi" w:hAnsiTheme="minorHAnsi"/>
        </w:rPr>
        <w:t>dans les prochains mois comme prévu au précédent CA.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b/>
          <w:bCs/>
        </w:rPr>
      </w:pPr>
      <w:r>
        <w:rPr>
          <w:rFonts w:cs="Arial" w:ascii="Arial" w:hAnsi="Arial" w:asciiTheme="minorHAnsi" w:cstheme="minorHAnsi" w:hAnsiTheme="minorHAnsi"/>
          <w:b/>
          <w:bCs/>
        </w:rPr>
        <w:t xml:space="preserve">Point sur le site : 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 xml:space="preserve">Un message de bonne année a été rédigé par Marie Florence </w:t>
      </w:r>
      <w:r>
        <w:rPr>
          <w:rFonts w:cs="Arial" w:ascii="Liberation Sans" w:hAnsi="Liberation Sans" w:cstheme="minorHAnsi"/>
          <w:b w:val="false"/>
          <w:bCs w:val="false"/>
        </w:rPr>
        <w:t>É</w:t>
      </w:r>
      <w:r>
        <w:rPr>
          <w:rFonts w:cs="Arial" w:ascii="Arial" w:hAnsi="Arial" w:asciiTheme="minorHAnsi" w:cstheme="minorHAnsi" w:hAnsiTheme="minorHAnsi"/>
        </w:rPr>
        <w:t xml:space="preserve">giole et </w:t>
      </w:r>
      <w:r>
        <w:rPr>
          <w:rFonts w:cs="Arial" w:ascii="Arial" w:hAnsi="Arial" w:asciiTheme="minorHAnsi" w:cstheme="minorHAnsi" w:hAnsiTheme="minorHAnsi"/>
        </w:rPr>
        <w:t xml:space="preserve">publié </w:t>
      </w:r>
      <w:r>
        <w:rPr>
          <w:rFonts w:cs="Arial" w:ascii="Arial" w:hAnsi="Arial" w:asciiTheme="minorHAnsi" w:cstheme="minorHAnsi" w:hAnsiTheme="minorHAnsi"/>
        </w:rPr>
        <w:t xml:space="preserve">sur le site </w:t>
      </w:r>
      <w:r>
        <w:rPr>
          <w:rFonts w:cs="Arial" w:ascii="Arial" w:hAnsi="Arial" w:asciiTheme="minorHAnsi" w:cstheme="minorHAnsi" w:hAnsiTheme="minorHAnsi"/>
        </w:rPr>
        <w:t xml:space="preserve">par Eric </w:t>
      </w:r>
      <w:r>
        <w:rPr>
          <w:rFonts w:cs="Arial" w:ascii="Arial" w:hAnsi="Arial" w:asciiTheme="minorHAnsi" w:cstheme="minorHAnsi" w:hAnsiTheme="minorHAnsi"/>
        </w:rPr>
        <w:t>Galette</w:t>
      </w:r>
      <w:r>
        <w:rPr>
          <w:rFonts w:cs="Arial" w:ascii="Arial" w:hAnsi="Arial" w:asciiTheme="minorHAnsi" w:cstheme="minorHAnsi" w:hAnsiTheme="minorHAnsi"/>
        </w:rPr>
        <w:t xml:space="preserve">. </w:t>
      </w:r>
      <w:r>
        <w:rPr>
          <w:rFonts w:cs="Arial" w:ascii="Arial" w:hAnsi="Arial" w:asciiTheme="minorHAnsi" w:cstheme="minorHAnsi" w:hAnsiTheme="minorHAnsi"/>
        </w:rPr>
        <w:t>Pour que le site vive il doit être alimenté régulièrement.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À FAIRE : </w:t>
      </w:r>
      <w:r>
        <w:rPr>
          <w:rFonts w:cs="Arial" w:ascii="Arial" w:hAnsi="Arial" w:asciiTheme="minorHAnsi" w:cstheme="minorHAnsi" w:hAnsiTheme="minorHAnsi"/>
        </w:rPr>
        <w:t xml:space="preserve">Didier </w:t>
      </w:r>
      <w:r>
        <w:rPr>
          <w:rFonts w:cs="Arial" w:ascii="Arial" w:hAnsi="Arial" w:asciiTheme="minorHAnsi" w:cstheme="minorHAnsi" w:hAnsiTheme="minorHAnsi"/>
        </w:rPr>
        <w:t>Julian</w:t>
      </w:r>
      <w:r>
        <w:rPr>
          <w:rFonts w:cs="Arial" w:ascii="Arial" w:hAnsi="Arial" w:asciiTheme="minorHAnsi" w:cstheme="minorHAnsi" w:hAnsiTheme="minorHAnsi"/>
        </w:rPr>
        <w:t xml:space="preserve"> publiera </w:t>
      </w:r>
      <w:r>
        <w:rPr>
          <w:rFonts w:cs="Arial" w:ascii="Arial" w:hAnsi="Arial" w:asciiTheme="minorHAnsi" w:cstheme="minorHAnsi" w:hAnsiTheme="minorHAnsi"/>
        </w:rPr>
        <w:t xml:space="preserve">le message de bonne année </w:t>
      </w:r>
      <w:r>
        <w:rPr>
          <w:rFonts w:cs="Arial" w:ascii="Arial" w:hAnsi="Arial" w:asciiTheme="minorHAnsi" w:cstheme="minorHAnsi" w:hAnsiTheme="minorHAnsi"/>
        </w:rPr>
        <w:t>sur le réseau Linkedin.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b/>
          <w:bCs/>
        </w:rPr>
      </w:pPr>
      <w:r>
        <w:rPr>
          <w:rFonts w:cs="Arial" w:ascii="Arial" w:hAnsi="Arial" w:asciiTheme="minorHAnsi" w:cstheme="minorHAnsi" w:hAnsiTheme="minorHAnsi"/>
          <w:b/>
          <w:bCs/>
        </w:rPr>
        <w:t>Points sur prochaines journées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 xml:space="preserve">L’hébergement à Dijon était très bien, propre </w:t>
      </w:r>
      <w:r>
        <w:rPr>
          <w:rFonts w:cs="Arial" w:ascii="Arial" w:hAnsi="Arial" w:asciiTheme="minorHAnsi" w:cstheme="minorHAnsi" w:hAnsiTheme="minorHAnsi"/>
        </w:rPr>
        <w:t xml:space="preserve">et </w:t>
      </w:r>
      <w:r>
        <w:rPr>
          <w:rFonts w:cs="Arial" w:ascii="Arial" w:hAnsi="Arial" w:asciiTheme="minorHAnsi" w:cstheme="minorHAnsi" w:hAnsiTheme="minorHAnsi"/>
        </w:rPr>
        <w:t xml:space="preserve">avec un rapport qualité prix très bon. La seule difficulté était les transports ferrés en raison des travaux </w:t>
      </w:r>
      <w:r>
        <w:rPr>
          <w:rFonts w:cs="Arial" w:ascii="Arial" w:hAnsi="Arial" w:asciiTheme="minorHAnsi" w:cstheme="minorHAnsi" w:hAnsiTheme="minorHAnsi"/>
        </w:rPr>
        <w:t>qui sont terminés depuis mi-décembre</w:t>
      </w:r>
      <w:r>
        <w:rPr>
          <w:rFonts w:cs="Arial" w:ascii="Arial" w:hAnsi="Arial" w:asciiTheme="minorHAnsi" w:cstheme="minorHAnsi" w:hAnsiTheme="minorHAnsi"/>
        </w:rPr>
        <w:t>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En fonction de l’hébergement, les dates seront définies par rapport aux places disponibles.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Après avoir évoqué les possibilités d’accueil du séminaire dans différent</w:t>
      </w:r>
      <w:r>
        <w:rPr>
          <w:rFonts w:cs="Arial" w:ascii="Arial" w:hAnsi="Arial" w:asciiTheme="minorHAnsi" w:cstheme="minorHAnsi" w:hAnsiTheme="minorHAnsi"/>
        </w:rPr>
        <w:t>s</w:t>
      </w:r>
      <w:r>
        <w:rPr>
          <w:rFonts w:cs="Arial" w:ascii="Arial" w:hAnsi="Arial" w:asciiTheme="minorHAnsi" w:cstheme="minorHAnsi" w:hAnsiTheme="minorHAnsi"/>
        </w:rPr>
        <w:t xml:space="preserve"> type</w:t>
      </w:r>
      <w:r>
        <w:rPr>
          <w:rFonts w:cs="Arial" w:ascii="Arial" w:hAnsi="Arial" w:asciiTheme="minorHAnsi" w:cstheme="minorHAnsi" w:hAnsiTheme="minorHAnsi"/>
        </w:rPr>
        <w:t>s</w:t>
      </w:r>
      <w:r>
        <w:rPr>
          <w:rFonts w:cs="Arial" w:ascii="Arial" w:hAnsi="Arial" w:asciiTheme="minorHAnsi" w:cstheme="minorHAnsi" w:hAnsiTheme="minorHAnsi"/>
        </w:rPr>
        <w:t xml:space="preserve"> de structure et différentes régions, l</w:t>
      </w:r>
      <w:r>
        <w:rPr>
          <w:rFonts w:cs="Arial" w:ascii="Arial" w:hAnsi="Arial" w:asciiTheme="minorHAnsi" w:cstheme="minorHAnsi" w:hAnsiTheme="minorHAnsi"/>
        </w:rPr>
        <w:t xml:space="preserve">e CA décide de retourner </w:t>
      </w:r>
      <w:r>
        <w:rPr>
          <w:rFonts w:cs="Arial" w:ascii="Arial" w:hAnsi="Arial" w:asciiTheme="minorHAnsi" w:cstheme="minorHAnsi" w:hAnsiTheme="minorHAnsi"/>
        </w:rPr>
        <w:t xml:space="preserve">au CREPS de Dijon compte tenu de la qualité de l’accueil et du rapport qualité prix. Lors du précédent séminaire, </w:t>
      </w:r>
      <w:r>
        <w:rPr>
          <w:rFonts w:cs="Arial" w:ascii="Arial" w:hAnsi="Arial" w:asciiTheme="minorHAnsi" w:cstheme="minorHAnsi" w:hAnsiTheme="minorHAnsi"/>
        </w:rPr>
        <w:t xml:space="preserve">Didier </w:t>
      </w:r>
      <w:r>
        <w:rPr>
          <w:rFonts w:cs="Arial" w:ascii="Arial" w:hAnsi="Arial" w:asciiTheme="minorHAnsi" w:cstheme="minorHAnsi" w:hAnsiTheme="minorHAnsi"/>
        </w:rPr>
        <w:t>Julian a</w:t>
      </w:r>
      <w:r>
        <w:rPr>
          <w:rFonts w:cs="Arial" w:ascii="Arial" w:hAnsi="Arial" w:asciiTheme="minorHAnsi" w:cstheme="minorHAnsi" w:hAnsiTheme="minorHAnsi"/>
        </w:rPr>
        <w:t xml:space="preserve">vait géré les </w:t>
      </w:r>
      <w:r>
        <w:rPr>
          <w:rFonts w:cs="Arial" w:ascii="Arial" w:hAnsi="Arial" w:asciiTheme="minorHAnsi" w:cstheme="minorHAnsi" w:hAnsiTheme="minorHAnsi"/>
        </w:rPr>
        <w:t>échanges avec le CREPS</w:t>
      </w:r>
      <w:r>
        <w:rPr>
          <w:rFonts w:cs="Arial" w:ascii="Arial" w:hAnsi="Arial" w:asciiTheme="minorHAnsi" w:cstheme="minorHAnsi" w:hAnsiTheme="minorHAnsi"/>
        </w:rPr>
        <w:t>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 xml:space="preserve">Le </w:t>
      </w:r>
      <w:r>
        <w:rPr>
          <w:rFonts w:cs="Arial" w:ascii="Arial" w:hAnsi="Arial" w:asciiTheme="minorHAnsi" w:cstheme="minorHAnsi" w:hAnsiTheme="minorHAnsi"/>
        </w:rPr>
        <w:t xml:space="preserve">CA décide que le </w:t>
      </w:r>
      <w:r>
        <w:rPr>
          <w:rFonts w:cs="Arial" w:ascii="Arial" w:hAnsi="Arial" w:asciiTheme="minorHAnsi" w:cstheme="minorHAnsi" w:hAnsiTheme="minorHAnsi"/>
        </w:rPr>
        <w:t>séminaire sera ouvert aux adhérents de l’ANCISST.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À FAIRE : </w:t>
      </w:r>
      <w:r>
        <w:rPr>
          <w:rFonts w:cs="Arial" w:ascii="Arial" w:hAnsi="Arial" w:asciiTheme="minorHAnsi" w:cstheme="minorHAnsi" w:hAnsiTheme="minorHAnsi"/>
        </w:rPr>
        <w:t xml:space="preserve">Eric </w:t>
      </w:r>
      <w:r>
        <w:rPr>
          <w:rFonts w:cs="Arial" w:ascii="Arial" w:hAnsi="Arial" w:asciiTheme="minorHAnsi" w:cstheme="minorHAnsi" w:hAnsiTheme="minorHAnsi"/>
        </w:rPr>
        <w:t>Galette se rapproche de Frédéric Garcia pour s’assurer que l’ANISST a bien réglé les factures du CREPS de Dijon avant de prendre contact avec le CREPS.</w:t>
      </w:r>
      <w:r>
        <w:rPr>
          <w:rFonts w:cs="Arial" w:ascii="Arial" w:hAnsi="Arial" w:asciiTheme="minorHAnsi" w:cstheme="minorHAnsi" w:hAnsiTheme="minorHAnsi"/>
        </w:rPr>
        <w:t>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À FAIRE : </w:t>
      </w:r>
      <w:r>
        <w:rPr>
          <w:rFonts w:cs="Arial" w:ascii="Arial" w:hAnsi="Arial" w:asciiTheme="minorHAnsi" w:cstheme="minorHAnsi" w:hAnsiTheme="minorHAnsi"/>
        </w:rPr>
        <w:t xml:space="preserve">Eric </w:t>
      </w:r>
      <w:r>
        <w:rPr>
          <w:rFonts w:cs="Arial" w:ascii="Arial" w:hAnsi="Arial" w:asciiTheme="minorHAnsi" w:cstheme="minorHAnsi" w:hAnsiTheme="minorHAnsi"/>
        </w:rPr>
        <w:t xml:space="preserve">Galette </w:t>
      </w:r>
      <w:r>
        <w:rPr>
          <w:rFonts w:cs="Arial" w:ascii="Arial" w:hAnsi="Arial" w:asciiTheme="minorHAnsi" w:cstheme="minorHAnsi" w:hAnsiTheme="minorHAnsi"/>
        </w:rPr>
        <w:t xml:space="preserve">contacte le CREPS de Dijon pour voir les disponibilités sur </w:t>
      </w:r>
      <w:r>
        <w:rPr>
          <w:rFonts w:cs="Arial" w:ascii="Arial" w:hAnsi="Arial" w:asciiTheme="minorHAnsi" w:cstheme="minorHAnsi" w:hAnsiTheme="minorHAnsi"/>
        </w:rPr>
        <w:t>a</w:t>
      </w:r>
      <w:r>
        <w:rPr>
          <w:rFonts w:cs="Arial" w:ascii="Arial" w:hAnsi="Arial" w:asciiTheme="minorHAnsi" w:cstheme="minorHAnsi" w:hAnsiTheme="minorHAnsi"/>
        </w:rPr>
        <w:t xml:space="preserve">vril-mai-juin pour </w:t>
      </w:r>
      <w:r>
        <w:rPr>
          <w:rFonts w:cs="Arial" w:ascii="Arial" w:hAnsi="Arial" w:asciiTheme="minorHAnsi" w:cstheme="minorHAnsi" w:hAnsiTheme="minorHAnsi"/>
        </w:rPr>
        <w:t>organiser des</w:t>
      </w:r>
      <w:r>
        <w:rPr>
          <w:rFonts w:cs="Arial" w:ascii="Arial" w:hAnsi="Arial" w:asciiTheme="minorHAnsi" w:cstheme="minorHAnsi" w:hAnsiTheme="minorHAnsi"/>
        </w:rPr>
        <w:t xml:space="preserve"> journées du mardi au jeudi </w:t>
      </w:r>
      <w:r>
        <w:rPr>
          <w:rFonts w:cs="Arial" w:ascii="Arial" w:hAnsi="Arial" w:asciiTheme="minorHAnsi" w:cstheme="minorHAnsi" w:hAnsiTheme="minorHAnsi"/>
        </w:rPr>
        <w:t>susceptible d’accueillir une trentaine de personnes</w:t>
      </w:r>
      <w:r>
        <w:rPr>
          <w:rFonts w:cs="Arial" w:ascii="Arial" w:hAnsi="Arial" w:asciiTheme="minorHAnsi" w:cstheme="minorHAnsi" w:hAnsiTheme="minorHAnsi"/>
        </w:rPr>
        <w:t>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Les sujets suivants sont évoqués p</w:t>
      </w:r>
      <w:r>
        <w:rPr>
          <w:rFonts w:cs="Arial" w:ascii="Arial" w:hAnsi="Arial" w:asciiTheme="minorHAnsi" w:cstheme="minorHAnsi" w:hAnsiTheme="minorHAnsi"/>
        </w:rPr>
        <w:t>our le programme du séminaire </w:t>
      </w:r>
      <w:r>
        <w:rPr>
          <w:rFonts w:cs="Arial" w:ascii="Arial" w:hAnsi="Arial" w:asciiTheme="minorHAnsi" w:cstheme="minorHAnsi" w:hAnsiTheme="minorHAnsi"/>
        </w:rPr>
        <w:t>: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Les risques sanitaires communs (restauration, déchets, salubrité des locaux), car l</w:t>
      </w:r>
      <w:r>
        <w:rPr>
          <w:rFonts w:cs="Arial" w:ascii="Arial" w:hAnsi="Arial" w:asciiTheme="minorHAnsi" w:cstheme="minorHAnsi" w:hAnsiTheme="minorHAnsi"/>
        </w:rPr>
        <w:t>e règlement sanitaire départemental n’est pas toujours connu par les ISST.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U</w:t>
      </w:r>
      <w:r>
        <w:rPr>
          <w:rFonts w:cs="Arial" w:ascii="Arial" w:hAnsi="Arial" w:asciiTheme="minorHAnsi" w:cstheme="minorHAnsi" w:hAnsiTheme="minorHAnsi"/>
        </w:rPr>
        <w:t>n sujet remonté par les adhérents ou les coordonnateurs des ISST.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U</w:t>
      </w:r>
      <w:r>
        <w:rPr>
          <w:rFonts w:cs="Arial" w:ascii="Arial" w:hAnsi="Arial" w:asciiTheme="minorHAnsi" w:cstheme="minorHAnsi" w:hAnsiTheme="minorHAnsi"/>
        </w:rPr>
        <w:t xml:space="preserve">n </w:t>
      </w:r>
      <w:r>
        <w:rPr>
          <w:rFonts w:cs="Arial" w:ascii="Arial" w:hAnsi="Arial" w:asciiTheme="minorHAnsi" w:cstheme="minorHAnsi" w:hAnsiTheme="minorHAnsi"/>
        </w:rPr>
        <w:t xml:space="preserve">éventuel </w:t>
      </w:r>
      <w:r>
        <w:rPr>
          <w:rFonts w:cs="Arial" w:ascii="Arial" w:hAnsi="Arial" w:asciiTheme="minorHAnsi" w:cstheme="minorHAnsi" w:hAnsiTheme="minorHAnsi"/>
        </w:rPr>
        <w:t>module complémentaire technique sur une thématique ciblée, par exemple l’aération – assainissement.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 xml:space="preserve">Un module interactif proposé par Gabriel Gautier </w:t>
      </w:r>
      <w:r>
        <w:rPr>
          <w:rFonts w:cs="Arial" w:ascii="Arial" w:hAnsi="Arial" w:asciiTheme="minorHAnsi" w:cstheme="minorHAnsi" w:hAnsiTheme="minorHAnsi"/>
        </w:rPr>
        <w:t>sur une réflexion au long cours, par exemple sur l’évolution de la mission d’ISST (souhaitable et confrontation au réel). Dans le but d’aboutir à un livrable pour la DGAFP.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U</w:t>
      </w:r>
      <w:r>
        <w:rPr>
          <w:rFonts w:cs="Arial" w:ascii="Arial" w:hAnsi="Arial" w:asciiTheme="minorHAnsi" w:cstheme="minorHAnsi" w:hAnsiTheme="minorHAnsi"/>
        </w:rPr>
        <w:t xml:space="preserve">n second module interactif ou un atelier ayant comme objet </w:t>
      </w:r>
      <w:r>
        <w:rPr>
          <w:rFonts w:cs="Arial" w:ascii="Arial" w:hAnsi="Arial" w:asciiTheme="minorHAnsi" w:cstheme="minorHAnsi" w:hAnsiTheme="minorHAnsi"/>
        </w:rPr>
        <w:t xml:space="preserve">les </w:t>
      </w:r>
      <w:r>
        <w:rPr>
          <w:rFonts w:cs="Arial" w:ascii="Arial" w:hAnsi="Arial" w:asciiTheme="minorHAnsi" w:cstheme="minorHAnsi" w:hAnsiTheme="minorHAnsi"/>
        </w:rPr>
        <w:t>interventions conjointes</w:t>
      </w:r>
      <w:r>
        <w:rPr>
          <w:rFonts w:cs="Arial" w:ascii="Arial" w:hAnsi="Arial" w:asciiTheme="minorHAnsi" w:cstheme="minorHAnsi" w:hAnsiTheme="minorHAnsi"/>
        </w:rPr>
        <w:t xml:space="preserve"> entre ISST de différents ministériels et de la territoriale en collaboration avec l’ANCISST.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U</w:t>
      </w:r>
      <w:r>
        <w:rPr>
          <w:rFonts w:cs="Arial" w:ascii="Arial" w:hAnsi="Arial" w:asciiTheme="minorHAnsi" w:cstheme="minorHAnsi" w:hAnsiTheme="minorHAnsi"/>
        </w:rPr>
        <w:t>n échange avec la DGAFP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 xml:space="preserve">La présentation du site internet </w:t>
      </w:r>
      <w:r>
        <w:rPr>
          <w:rFonts w:cs="Arial" w:ascii="Arial" w:hAnsi="Arial" w:asciiTheme="minorHAnsi" w:cstheme="minorHAnsi" w:hAnsiTheme="minorHAnsi"/>
        </w:rPr>
        <w:t xml:space="preserve">de l’association </w:t>
      </w:r>
      <w:r>
        <w:rPr>
          <w:rFonts w:cs="Arial" w:ascii="Arial" w:hAnsi="Arial" w:asciiTheme="minorHAnsi" w:cstheme="minorHAnsi" w:hAnsiTheme="minorHAnsi"/>
        </w:rPr>
        <w:t>(une demi-heure).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L’assemblée générale de l’association puis la réunion du CA.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>Concernant la préparation des interventions :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A FAIRE : </w:t>
      </w:r>
      <w:r>
        <w:rPr>
          <w:rFonts w:cs="Arial" w:ascii="Arial" w:hAnsi="Arial" w:asciiTheme="minorHAnsi" w:cstheme="minorHAnsi" w:hAnsiTheme="minorHAnsi"/>
        </w:rPr>
        <w:t xml:space="preserve">Marie Florence </w:t>
      </w:r>
      <w:r>
        <w:rPr>
          <w:rFonts w:cs="Arial" w:ascii="Liberation Sans" w:hAnsi="Liberation Sans" w:cstheme="minorHAnsi"/>
          <w:b w:val="false"/>
          <w:bCs w:val="false"/>
        </w:rPr>
        <w:t>É</w:t>
      </w:r>
      <w:r>
        <w:rPr>
          <w:rFonts w:cs="Arial" w:ascii="Arial" w:hAnsi="Arial" w:asciiTheme="minorHAnsi" w:cstheme="minorHAnsi" w:hAnsiTheme="minorHAnsi"/>
        </w:rPr>
        <w:t xml:space="preserve">giole qui </w:t>
      </w:r>
      <w:r>
        <w:rPr>
          <w:rFonts w:cs="Arial" w:ascii="Arial" w:hAnsi="Arial" w:asciiTheme="minorHAnsi" w:cstheme="minorHAnsi" w:hAnsiTheme="minorHAnsi"/>
        </w:rPr>
        <w:t>a des contact</w:t>
      </w:r>
      <w:r>
        <w:rPr>
          <w:rFonts w:cs="Arial" w:ascii="Arial" w:hAnsi="Arial" w:asciiTheme="minorHAnsi" w:cstheme="minorHAnsi" w:hAnsiTheme="minorHAnsi"/>
        </w:rPr>
        <w:t>s</w:t>
      </w:r>
      <w:r>
        <w:rPr>
          <w:rFonts w:cs="Arial" w:ascii="Arial" w:hAnsi="Arial" w:asciiTheme="minorHAnsi" w:cstheme="minorHAnsi" w:hAnsiTheme="minorHAnsi"/>
        </w:rPr>
        <w:t xml:space="preserve"> à la DGAFP suite à la réunion de début décembre, </w:t>
      </w:r>
      <w:r>
        <w:rPr>
          <w:rFonts w:cs="Arial" w:ascii="Arial" w:hAnsi="Arial" w:asciiTheme="minorHAnsi" w:cstheme="minorHAnsi" w:hAnsiTheme="minorHAnsi"/>
        </w:rPr>
        <w:t>préparer</w:t>
      </w:r>
      <w:r>
        <w:rPr>
          <w:rFonts w:cs="Arial" w:ascii="Arial" w:hAnsi="Arial" w:asciiTheme="minorHAnsi" w:cstheme="minorHAnsi" w:hAnsiTheme="minorHAnsi"/>
        </w:rPr>
        <w:t>a</w:t>
      </w:r>
      <w:r>
        <w:rPr>
          <w:rFonts w:cs="Arial" w:ascii="Arial" w:hAnsi="Arial" w:asciiTheme="minorHAnsi" w:cstheme="minorHAnsi" w:hAnsiTheme="minorHAnsi"/>
        </w:rPr>
        <w:t xml:space="preserve"> leur intervention </w:t>
      </w:r>
      <w:r>
        <w:rPr>
          <w:rFonts w:cs="Arial" w:ascii="Arial" w:hAnsi="Arial" w:asciiTheme="minorHAnsi" w:cstheme="minorHAnsi" w:hAnsiTheme="minorHAnsi"/>
        </w:rPr>
        <w:t>sur un sujet à définir</w:t>
      </w:r>
      <w:r>
        <w:rPr>
          <w:rFonts w:cs="Arial" w:ascii="Arial" w:hAnsi="Arial" w:asciiTheme="minorHAnsi" w:cstheme="minorHAnsi" w:hAnsiTheme="minorHAnsi"/>
        </w:rPr>
        <w:t>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A FAIRE : </w:t>
      </w:r>
      <w:r>
        <w:rPr>
          <w:rFonts w:cs="Arial" w:ascii="Arial" w:hAnsi="Arial" w:asciiTheme="minorHAnsi" w:cstheme="minorHAnsi" w:hAnsiTheme="minorHAnsi"/>
        </w:rPr>
        <w:t xml:space="preserve">François </w:t>
      </w:r>
      <w:r>
        <w:rPr>
          <w:rFonts w:cs="Arial" w:ascii="Arial" w:hAnsi="Arial" w:asciiTheme="minorHAnsi" w:cstheme="minorHAnsi" w:hAnsiTheme="minorHAnsi"/>
        </w:rPr>
        <w:t>Porte contacte</w:t>
      </w:r>
      <w:r>
        <w:rPr>
          <w:rFonts w:cs="Arial" w:ascii="Arial" w:hAnsi="Arial" w:asciiTheme="minorHAnsi" w:cstheme="minorHAnsi" w:hAnsiTheme="minorHAnsi"/>
        </w:rPr>
        <w:t xml:space="preserve"> l’ANCISST pour </w:t>
      </w:r>
      <w:r>
        <w:rPr>
          <w:rFonts w:cs="Arial" w:ascii="Arial" w:hAnsi="Arial" w:asciiTheme="minorHAnsi" w:cstheme="minorHAnsi" w:hAnsiTheme="minorHAnsi"/>
        </w:rPr>
        <w:t xml:space="preserve">une éventuelle intervention sur </w:t>
      </w:r>
      <w:r>
        <w:rPr>
          <w:rFonts w:cs="Arial" w:ascii="Arial" w:hAnsi="Arial" w:asciiTheme="minorHAnsi" w:cstheme="minorHAnsi" w:hAnsiTheme="minorHAnsi"/>
        </w:rPr>
        <w:t>la prévention des risques biologiques courants dans les bâtiments, en particulier la réaction à avoir face à la présence de moisissures.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A FAIRE : </w:t>
      </w:r>
      <w:r>
        <w:rPr>
          <w:rFonts w:cs="Arial" w:ascii="Arial" w:hAnsi="Arial" w:asciiTheme="minorHAnsi" w:cstheme="minorHAnsi" w:hAnsiTheme="minorHAnsi"/>
        </w:rPr>
        <w:t xml:space="preserve">François </w:t>
      </w:r>
      <w:r>
        <w:rPr>
          <w:rFonts w:cs="Arial" w:ascii="Arial" w:hAnsi="Arial" w:asciiTheme="minorHAnsi" w:cstheme="minorHAnsi" w:hAnsiTheme="minorHAnsi"/>
        </w:rPr>
        <w:t xml:space="preserve">Porte </w:t>
      </w:r>
      <w:r>
        <w:rPr>
          <w:rFonts w:cs="Arial" w:ascii="Arial" w:hAnsi="Arial" w:asciiTheme="minorHAnsi" w:cstheme="minorHAnsi" w:hAnsiTheme="minorHAnsi"/>
        </w:rPr>
        <w:t xml:space="preserve">contacte Pierre Clavel, </w:t>
      </w:r>
      <w:r>
        <w:rPr>
          <w:rFonts w:cs="Arial" w:ascii="Arial" w:hAnsi="Arial" w:asciiTheme="minorHAnsi" w:cstheme="minorHAnsi" w:hAnsiTheme="minorHAnsi"/>
        </w:rPr>
        <w:t>coordonnateur des ISST de l’Agriculture,</w:t>
      </w:r>
      <w:r>
        <w:rPr>
          <w:rFonts w:cs="Arial" w:ascii="Arial" w:hAnsi="Arial" w:asciiTheme="minorHAnsi" w:cstheme="minorHAnsi" w:hAnsiTheme="minorHAnsi"/>
        </w:rPr>
        <w:t xml:space="preserve"> pour savoir s’il connaît des intervenants sur le sujet, peut être lui-même.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A FAIRE : </w:t>
      </w:r>
      <w:r>
        <w:rPr>
          <w:rFonts w:cs="Arial" w:ascii="Arial" w:hAnsi="Arial" w:asciiTheme="minorHAnsi" w:cstheme="minorHAnsi" w:hAnsiTheme="minorHAnsi"/>
        </w:rPr>
        <w:t xml:space="preserve">Eric </w:t>
      </w:r>
      <w:r>
        <w:rPr>
          <w:rFonts w:cs="Arial" w:ascii="Arial" w:hAnsi="Arial" w:asciiTheme="minorHAnsi" w:cstheme="minorHAnsi" w:hAnsiTheme="minorHAnsi"/>
        </w:rPr>
        <w:t xml:space="preserve">Galette </w:t>
      </w:r>
      <w:r>
        <w:rPr>
          <w:rFonts w:cs="Arial" w:ascii="Arial" w:hAnsi="Arial" w:asciiTheme="minorHAnsi" w:cstheme="minorHAnsi" w:hAnsiTheme="minorHAnsi"/>
        </w:rPr>
        <w:t>v</w:t>
      </w:r>
      <w:r>
        <w:rPr>
          <w:rFonts w:cs="Arial" w:ascii="Arial" w:hAnsi="Arial" w:asciiTheme="minorHAnsi" w:cstheme="minorHAnsi" w:hAnsiTheme="minorHAnsi"/>
        </w:rPr>
        <w:t>oi</w:t>
      </w:r>
      <w:r>
        <w:rPr>
          <w:rFonts w:cs="Arial" w:ascii="Arial" w:hAnsi="Arial" w:asciiTheme="minorHAnsi" w:cstheme="minorHAnsi" w:hAnsiTheme="minorHAnsi"/>
        </w:rPr>
        <w:t>t</w:t>
      </w:r>
      <w:r>
        <w:rPr>
          <w:rFonts w:cs="Arial" w:ascii="Arial" w:hAnsi="Arial" w:asciiTheme="minorHAnsi" w:cstheme="minorHAnsi" w:hAnsiTheme="minorHAnsi"/>
        </w:rPr>
        <w:t xml:space="preserve"> avec Gabriel </w:t>
      </w:r>
      <w:r>
        <w:rPr>
          <w:rFonts w:cs="Arial" w:ascii="Arial" w:hAnsi="Arial" w:asciiTheme="minorHAnsi" w:cstheme="minorHAnsi" w:hAnsiTheme="minorHAnsi"/>
        </w:rPr>
        <w:t xml:space="preserve">Gautier </w:t>
      </w:r>
      <w:r>
        <w:rPr>
          <w:rFonts w:cs="Arial" w:ascii="Arial" w:hAnsi="Arial" w:asciiTheme="minorHAnsi" w:cstheme="minorHAnsi" w:hAnsiTheme="minorHAnsi"/>
        </w:rPr>
        <w:t>pour l’</w:t>
      </w:r>
      <w:r>
        <w:rPr>
          <w:rFonts w:cs="Arial" w:ascii="Arial" w:hAnsi="Arial" w:asciiTheme="minorHAnsi" w:cstheme="minorHAnsi" w:hAnsiTheme="minorHAnsi"/>
        </w:rPr>
        <w:t>organisation des</w:t>
      </w:r>
      <w:r>
        <w:rPr>
          <w:rFonts w:cs="Arial" w:ascii="Arial" w:hAnsi="Arial" w:asciiTheme="minorHAnsi" w:cstheme="minorHAnsi" w:hAnsiTheme="minorHAnsi"/>
        </w:rPr>
        <w:t xml:space="preserve"> module</w:t>
      </w:r>
      <w:r>
        <w:rPr>
          <w:rFonts w:cs="Arial" w:ascii="Arial" w:hAnsi="Arial" w:asciiTheme="minorHAnsi" w:cstheme="minorHAnsi" w:hAnsiTheme="minorHAnsi"/>
        </w:rPr>
        <w:t>s</w:t>
      </w:r>
      <w:r>
        <w:rPr>
          <w:rFonts w:cs="Arial" w:ascii="Arial" w:hAnsi="Arial" w:asciiTheme="minorHAnsi" w:cstheme="minorHAnsi" w:hAnsiTheme="minorHAnsi"/>
        </w:rPr>
        <w:t xml:space="preserve"> interactif</w:t>
      </w:r>
      <w:r>
        <w:rPr>
          <w:rFonts w:cs="Arial" w:ascii="Arial" w:hAnsi="Arial" w:asciiTheme="minorHAnsi" w:cstheme="minorHAnsi" w:hAnsiTheme="minorHAnsi"/>
        </w:rPr>
        <w:t>s.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A FAIRE : </w:t>
      </w:r>
      <w:r>
        <w:rPr>
          <w:rFonts w:cs="Arial" w:ascii="Arial" w:hAnsi="Arial" w:asciiTheme="minorHAnsi" w:cstheme="minorHAnsi" w:hAnsiTheme="minorHAnsi"/>
        </w:rPr>
        <w:t xml:space="preserve">Eric </w:t>
      </w:r>
      <w:r>
        <w:rPr>
          <w:rFonts w:cs="Arial" w:ascii="Arial" w:hAnsi="Arial" w:asciiTheme="minorHAnsi" w:cstheme="minorHAnsi" w:hAnsiTheme="minorHAnsi"/>
        </w:rPr>
        <w:t xml:space="preserve">Galette réalise un sondage </w:t>
      </w:r>
      <w:r>
        <w:rPr>
          <w:rFonts w:cs="Arial" w:ascii="Arial" w:hAnsi="Arial" w:asciiTheme="minorHAnsi" w:cstheme="minorHAnsi" w:hAnsiTheme="minorHAnsi"/>
        </w:rPr>
        <w:t xml:space="preserve">auprès des 41 adhérents </w:t>
      </w:r>
      <w:r>
        <w:rPr>
          <w:rFonts w:cs="Arial" w:ascii="Arial" w:hAnsi="Arial" w:asciiTheme="minorHAnsi" w:cstheme="minorHAnsi" w:hAnsiTheme="minorHAnsi"/>
        </w:rPr>
        <w:t>de l’association sur leurs attentes en matière de sujet.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  <w:b/>
          <w:color w:val="FF0000"/>
        </w:rPr>
        <w:t xml:space="preserve">A FAIRE : </w:t>
      </w:r>
      <w:r>
        <w:rPr>
          <w:rFonts w:cs="Arial" w:ascii="Arial" w:hAnsi="Arial" w:asciiTheme="minorHAnsi" w:cstheme="minorHAnsi" w:hAnsiTheme="minorHAnsi"/>
        </w:rPr>
        <w:t xml:space="preserve">Marie Florence </w:t>
      </w:r>
      <w:r>
        <w:rPr>
          <w:rFonts w:cs="Arial" w:ascii="Liberation Sans" w:hAnsi="Liberation Sans" w:cstheme="minorHAnsi"/>
          <w:b w:val="false"/>
          <w:bCs w:val="false"/>
        </w:rPr>
        <w:t>É</w:t>
      </w:r>
      <w:r>
        <w:rPr>
          <w:rFonts w:cs="Arial" w:ascii="Arial" w:hAnsi="Arial" w:asciiTheme="minorHAnsi" w:cstheme="minorHAnsi" w:hAnsiTheme="minorHAnsi"/>
        </w:rPr>
        <w:t xml:space="preserve">giole </w:t>
      </w:r>
      <w:r>
        <w:rPr>
          <w:rFonts w:cs="Arial" w:ascii="Arial" w:hAnsi="Arial" w:asciiTheme="minorHAnsi" w:cstheme="minorHAnsi" w:hAnsiTheme="minorHAnsi"/>
        </w:rPr>
        <w:t xml:space="preserve">contacte les coordonnateurs, dont la liste </w:t>
      </w:r>
      <w:r>
        <w:rPr>
          <w:rFonts w:cs="Arial" w:ascii="Arial" w:hAnsi="Arial" w:asciiTheme="minorHAnsi" w:cstheme="minorHAnsi" w:hAnsiTheme="minorHAnsi"/>
        </w:rPr>
        <w:t xml:space="preserve">lui est </w:t>
      </w:r>
      <w:r>
        <w:rPr>
          <w:rFonts w:cs="Arial" w:ascii="Arial" w:hAnsi="Arial" w:asciiTheme="minorHAnsi" w:cstheme="minorHAnsi" w:hAnsiTheme="minorHAnsi"/>
        </w:rPr>
        <w:t xml:space="preserve">communiquée par Vincent </w:t>
      </w:r>
      <w:r>
        <w:rPr>
          <w:rFonts w:cs="Arial" w:ascii="Arial" w:hAnsi="Arial" w:asciiTheme="minorHAnsi" w:cstheme="minorHAnsi" w:hAnsiTheme="minorHAnsi"/>
        </w:rPr>
        <w:t xml:space="preserve">Tiffoche </w:t>
      </w:r>
      <w:r>
        <w:rPr>
          <w:rFonts w:cs="Arial" w:ascii="Arial" w:hAnsi="Arial" w:asciiTheme="minorHAnsi" w:cstheme="minorHAnsi" w:hAnsiTheme="minorHAnsi"/>
        </w:rPr>
        <w:t xml:space="preserve">et Eric </w:t>
      </w:r>
      <w:r>
        <w:rPr>
          <w:rFonts w:cs="Arial" w:ascii="Arial" w:hAnsi="Arial" w:asciiTheme="minorHAnsi" w:cstheme="minorHAnsi" w:hAnsiTheme="minorHAnsi"/>
        </w:rPr>
        <w:t xml:space="preserve">Galette </w:t>
      </w:r>
      <w:r>
        <w:rPr>
          <w:rFonts w:cs="Arial" w:ascii="Arial" w:hAnsi="Arial" w:asciiTheme="minorHAnsi" w:cstheme="minorHAnsi" w:hAnsiTheme="minorHAnsi"/>
        </w:rPr>
        <w:t xml:space="preserve">après concertation, </w:t>
      </w:r>
      <w:r>
        <w:rPr>
          <w:rFonts w:cs="Arial" w:ascii="Arial" w:hAnsi="Arial" w:asciiTheme="minorHAnsi" w:cstheme="minorHAnsi" w:hAnsiTheme="minorHAnsi"/>
        </w:rPr>
        <w:t>afin de</w:t>
      </w:r>
      <w:r>
        <w:rPr>
          <w:rFonts w:cs="Arial" w:ascii="Arial" w:hAnsi="Arial" w:asciiTheme="minorHAnsi" w:cstheme="minorHAnsi" w:hAnsiTheme="minorHAnsi"/>
        </w:rPr>
        <w:t xml:space="preserve"> </w:t>
      </w:r>
      <w:r>
        <w:rPr>
          <w:rFonts w:cs="Arial" w:ascii="Arial" w:hAnsi="Arial" w:asciiTheme="minorHAnsi" w:cstheme="minorHAnsi" w:hAnsiTheme="minorHAnsi"/>
        </w:rPr>
        <w:t>connaître</w:t>
      </w:r>
      <w:r>
        <w:rPr>
          <w:rFonts w:cs="Arial" w:ascii="Arial" w:hAnsi="Arial" w:asciiTheme="minorHAnsi" w:cstheme="minorHAnsi" w:hAnsiTheme="minorHAnsi"/>
        </w:rPr>
        <w:t xml:space="preserve"> leurs éventuels sujets d’intérêt.</w:t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cstheme="minorHAnsi" w:ascii="Arial" w:hAnsi="Arial"/>
        </w:rPr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</w:r>
    </w:p>
    <w:p>
      <w:pPr>
        <w:pStyle w:val="Normal"/>
        <w:rPr>
          <w:b/>
          <w:bCs/>
        </w:rPr>
      </w:pPr>
      <w:r>
        <w:rPr>
          <w:rFonts w:cs="Arial" w:ascii="Liberation Sans" w:hAnsi="Liberation Sans" w:cstheme="minorHAnsi"/>
          <w:b/>
          <w:bCs/>
        </w:rPr>
        <w:t>Autres :</w:t>
      </w:r>
    </w:p>
    <w:p>
      <w:pPr>
        <w:pStyle w:val="Normal"/>
        <w:rPr>
          <w:rFonts w:cs="Arial" w:cstheme="minorHAnsi"/>
        </w:rPr>
      </w:pPr>
      <w:r>
        <w:rPr>
          <w:rFonts w:cs="Arial" w:cstheme="minorHAnsi"/>
        </w:rPr>
      </w:r>
    </w:p>
    <w:p>
      <w:pPr>
        <w:pStyle w:val="Normal"/>
        <w:rPr>
          <w:rFonts w:ascii="Arial" w:hAnsi="Arial" w:cs="Arial" w:asciiTheme="minorHAnsi" w:cstheme="minorHAnsi" w:hAnsiTheme="minorHAnsi"/>
        </w:rPr>
      </w:pPr>
      <w:r>
        <w:rPr>
          <w:rFonts w:ascii="Arial" w:hAnsi="Arial" w:asciiTheme="minorHAnsi" w:hAnsiTheme="minorHAnsi"/>
        </w:rPr>
        <w:t xml:space="preserve">Le prochain CA </w:t>
      </w:r>
      <w:r>
        <w:rPr>
          <w:rFonts w:ascii="Arial" w:hAnsi="Arial" w:asciiTheme="minorHAnsi" w:hAnsiTheme="minorHAnsi"/>
        </w:rPr>
        <w:t xml:space="preserve">aura lieu </w:t>
      </w:r>
      <w:r>
        <w:rPr>
          <w:rFonts w:ascii="Arial" w:hAnsi="Arial" w:asciiTheme="minorHAnsi" w:hAnsiTheme="minorHAnsi"/>
        </w:rPr>
        <w:t xml:space="preserve">en visioconférence </w:t>
      </w:r>
      <w:r>
        <w:rPr>
          <w:rFonts w:ascii="Arial" w:hAnsi="Arial" w:asciiTheme="minorHAnsi" w:hAnsiTheme="minorHAnsi"/>
        </w:rPr>
        <w:t xml:space="preserve">le vendredi 24 janvier à 16 </w:t>
      </w:r>
      <w:r>
        <w:rPr>
          <w:rFonts w:ascii="Arial" w:hAnsi="Arial" w:asciiTheme="minorHAnsi" w:hAnsiTheme="minorHAnsi"/>
        </w:rPr>
        <w:t>H</w:t>
      </w:r>
      <w:r>
        <w:rPr>
          <w:rFonts w:ascii="Arial" w:hAnsi="Arial" w:asciiTheme="minorHAnsi" w:hAnsiTheme="minorHAnsi"/>
        </w:rPr>
        <w:t xml:space="preserve"> 00, après le webinaire, avec le même lien </w:t>
      </w:r>
      <w:r>
        <w:rPr>
          <w:rFonts w:ascii="Arial" w:hAnsi="Arial" w:asciiTheme="minorHAnsi" w:hAnsiTheme="minorHAnsi"/>
        </w:rPr>
        <w:t>que le CA du 10 janvier</w:t>
      </w:r>
      <w:r>
        <w:rPr>
          <w:rFonts w:ascii="Arial" w:hAnsi="Arial" w:asciiTheme="minorHAnsi" w:hAnsiTheme="minorHAnsi"/>
        </w:rPr>
        <w:t>.</w:t>
      </w:r>
    </w:p>
    <w:p>
      <w:pPr>
        <w:pStyle w:val="Normal"/>
        <w:rPr>
          <w:rFonts w:cs="Arial" w:cstheme="minorHAnsi"/>
        </w:rPr>
      </w:pPr>
      <w:r>
        <w:rPr>
          <w:rFonts w:cs="Arial" w:cstheme="minorHAnsi"/>
        </w:rPr>
      </w:r>
    </w:p>
    <w:p>
      <w:pPr>
        <w:pStyle w:val="Normal"/>
        <w:rPr>
          <w:rFonts w:cs="Arial" w:cstheme="minorHAnsi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numbering" w:styleId="Pasdeliste" w:customStyle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LibreOffice/24.8.3.2$Windows_X86_64 LibreOffice_project/48a6bac9e7e268aeb4c3483fcf825c94556d9f92</Application>
  <AppVersion>15.0000</AppVersion>
  <Pages>2</Pages>
  <Words>605</Words>
  <Characters>3200</Characters>
  <CharactersWithSpaces>3762</CharactersWithSpaces>
  <Paragraphs>41</Paragraphs>
  <Company>Académie de Montpellier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2024-11-06T08:12:35Z</dcterms:created>
  <dc:creator/>
  <dc:description/>
  <dc:language>fr-FR</dc:language>
  <cp:lastModifiedBy/>
  <dcterms:modified xsi:type="dcterms:W3CDTF">2025-01-10T12:20:08Z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